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8E" w:rsidRDefault="006A2382" w:rsidP="004E16C9">
      <w:pPr>
        <w:rPr>
          <w:rFonts w:ascii="Bradley Hand ITC" w:hAnsi="Bradley Hand ITC"/>
          <w:b/>
          <w:bCs/>
          <w:sz w:val="36"/>
          <w:szCs w:val="36"/>
        </w:rPr>
      </w:pPr>
      <w:bookmarkStart w:id="0" w:name="_GoBack"/>
      <w:bookmarkEnd w:id="0"/>
      <w:proofErr w:type="spellStart"/>
      <w:r>
        <w:rPr>
          <w:rFonts w:ascii="Bradley Hand ITC" w:hAnsi="Bradley Hand ITC"/>
          <w:b/>
          <w:bCs/>
          <w:sz w:val="36"/>
          <w:szCs w:val="36"/>
        </w:rPr>
        <w:t>Racketfans</w:t>
      </w:r>
      <w:proofErr w:type="spellEnd"/>
      <w:r>
        <w:rPr>
          <w:rFonts w:ascii="Bradley Hand ITC" w:hAnsi="Bradley Hand ITC"/>
          <w:b/>
          <w:bCs/>
          <w:noProof/>
          <w:sz w:val="36"/>
          <w:szCs w:val="36"/>
          <w:lang w:eastAsia="en-GB"/>
        </w:rPr>
        <w:drawing>
          <wp:inline distT="0" distB="0" distL="0" distR="0">
            <wp:extent cx="2064492" cy="2416578"/>
            <wp:effectExtent l="381000" t="19050" r="2025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nnis-1298769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8898">
                      <a:off x="0" y="0"/>
                      <a:ext cx="2111917" cy="247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68E" w:rsidRDefault="0045668E" w:rsidP="00E77A5F">
      <w:pPr>
        <w:jc w:val="center"/>
        <w:rPr>
          <w:rFonts w:ascii="Bradley Hand ITC" w:hAnsi="Bradley Hand ITC"/>
          <w:b/>
          <w:bCs/>
          <w:sz w:val="36"/>
          <w:szCs w:val="36"/>
        </w:rPr>
      </w:pPr>
    </w:p>
    <w:p w:rsidR="00E77A5F" w:rsidRDefault="00E77A5F" w:rsidP="00E77A5F">
      <w:pPr>
        <w:jc w:val="center"/>
        <w:rPr>
          <w:rFonts w:ascii="Bradley Hand ITC" w:hAnsi="Bradley Hand ITC"/>
          <w:sz w:val="36"/>
          <w:szCs w:val="36"/>
        </w:rPr>
      </w:pPr>
      <w:proofErr w:type="gramStart"/>
      <w:r w:rsidRPr="00E77A5F">
        <w:rPr>
          <w:rFonts w:ascii="Bradley Hand ITC" w:hAnsi="Bradley Hand ITC"/>
          <w:b/>
          <w:bCs/>
          <w:sz w:val="36"/>
          <w:szCs w:val="36"/>
        </w:rPr>
        <w:t>Hi  Racketeers</w:t>
      </w:r>
      <w:proofErr w:type="gramEnd"/>
      <w:r>
        <w:rPr>
          <w:rFonts w:ascii="Bradley Hand ITC" w:hAnsi="Bradley Hand ITC"/>
          <w:sz w:val="36"/>
          <w:szCs w:val="36"/>
        </w:rPr>
        <w:t xml:space="preserve"> and thanks for the download. </w:t>
      </w:r>
    </w:p>
    <w:p w:rsidR="00E77A5F" w:rsidRDefault="00E77A5F" w:rsidP="00E77A5F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Following overwhelming applause and support, your info sheet from </w:t>
      </w:r>
      <w:r w:rsidRPr="00E77A5F">
        <w:rPr>
          <w:rFonts w:ascii="Bradley Hand ITC" w:hAnsi="Bradley Hand ITC"/>
          <w:color w:val="FF0000"/>
          <w:sz w:val="36"/>
          <w:szCs w:val="36"/>
        </w:rPr>
        <w:t xml:space="preserve">Gringo Wilson </w:t>
      </w:r>
      <w:r>
        <w:rPr>
          <w:rFonts w:ascii="Bradley Hand ITC" w:hAnsi="Bradley Hand ITC"/>
          <w:sz w:val="36"/>
          <w:szCs w:val="36"/>
        </w:rPr>
        <w:t>is back.</w:t>
      </w:r>
    </w:p>
    <w:p w:rsidR="00E77A5F" w:rsidRDefault="00E77A5F" w:rsidP="00E77A5F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This week includes a few chances for you to</w:t>
      </w:r>
      <w:r w:rsidR="002D0D29">
        <w:rPr>
          <w:rFonts w:ascii="Bradley Hand ITC" w:hAnsi="Bradley Hand ITC"/>
          <w:sz w:val="36"/>
          <w:szCs w:val="36"/>
        </w:rPr>
        <w:t xml:space="preserve"> help</w:t>
      </w:r>
      <w:r>
        <w:rPr>
          <w:rFonts w:ascii="Bradley Hand ITC" w:hAnsi="Bradley Hand ITC"/>
          <w:sz w:val="36"/>
          <w:szCs w:val="36"/>
        </w:rPr>
        <w:t xml:space="preserve"> your favourite club.  Read on.</w:t>
      </w:r>
    </w:p>
    <w:p w:rsidR="00E77A5F" w:rsidRDefault="00E77A5F" w:rsidP="00E77A5F">
      <w:pPr>
        <w:jc w:val="center"/>
        <w:rPr>
          <w:rFonts w:ascii="Bradley Hand ITC" w:hAnsi="Bradley Hand ITC"/>
          <w:sz w:val="36"/>
          <w:szCs w:val="36"/>
        </w:rPr>
      </w:pPr>
    </w:p>
    <w:p w:rsidR="00E77A5F" w:rsidRDefault="00E77A5F" w:rsidP="00E77A5F">
      <w:pPr>
        <w:jc w:val="center"/>
        <w:rPr>
          <w:rFonts w:ascii="Bradley Hand ITC" w:hAnsi="Bradley Hand ITC"/>
          <w:b/>
          <w:bCs/>
          <w:color w:val="4472C4" w:themeColor="accent1"/>
          <w:sz w:val="48"/>
          <w:szCs w:val="48"/>
        </w:rPr>
      </w:pPr>
      <w:r w:rsidRPr="00E77A5F">
        <w:rPr>
          <w:rFonts w:ascii="Bradley Hand ITC" w:hAnsi="Bradley Hand ITC"/>
          <w:b/>
          <w:bCs/>
          <w:color w:val="4472C4" w:themeColor="accent1"/>
          <w:sz w:val="48"/>
          <w:szCs w:val="48"/>
        </w:rPr>
        <w:t>Tenni</w:t>
      </w:r>
      <w:r>
        <w:rPr>
          <w:rFonts w:ascii="Bradley Hand ITC" w:hAnsi="Bradley Hand ITC"/>
          <w:b/>
          <w:bCs/>
          <w:color w:val="4472C4" w:themeColor="accent1"/>
          <w:sz w:val="48"/>
          <w:szCs w:val="48"/>
        </w:rPr>
        <w:t>s</w:t>
      </w:r>
    </w:p>
    <w:p w:rsidR="00E77A5F" w:rsidRDefault="00E77A5F" w:rsidP="00E77A5F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It’s been a good week for tennis.</w:t>
      </w:r>
    </w:p>
    <w:p w:rsidR="00C57D5D" w:rsidRDefault="00E77A5F" w:rsidP="00E77A5F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Saturday club afternoon was well </w:t>
      </w:r>
      <w:r w:rsidR="00F23625">
        <w:rPr>
          <w:rFonts w:ascii="Bradley Hand ITC" w:hAnsi="Bradley Hand ITC"/>
          <w:sz w:val="28"/>
          <w:szCs w:val="28"/>
        </w:rPr>
        <w:t>attended,</w:t>
      </w:r>
      <w:r>
        <w:rPr>
          <w:rFonts w:ascii="Bradley Hand ITC" w:hAnsi="Bradley Hand ITC"/>
          <w:sz w:val="28"/>
          <w:szCs w:val="28"/>
        </w:rPr>
        <w:t xml:space="preserve"> and some really good quality tennis resulted. Followed by a visit to The </w:t>
      </w:r>
      <w:r w:rsidR="00C62DE7">
        <w:rPr>
          <w:rFonts w:ascii="Bradley Hand ITC" w:hAnsi="Bradley Hand ITC"/>
          <w:sz w:val="28"/>
          <w:szCs w:val="28"/>
        </w:rPr>
        <w:t>Sportsman’s</w:t>
      </w:r>
      <w:r>
        <w:rPr>
          <w:rFonts w:ascii="Bradley Hand ITC" w:hAnsi="Bradley Hand ITC"/>
          <w:sz w:val="28"/>
          <w:szCs w:val="28"/>
        </w:rPr>
        <w:t xml:space="preserve"> for refreshing drinks, charmingly served at our table, and a chance to watch some cricket. Brilliant</w:t>
      </w:r>
      <w:r w:rsidR="008E7689">
        <w:rPr>
          <w:rFonts w:ascii="Bradley Hand ITC" w:hAnsi="Bradley Hand ITC"/>
          <w:sz w:val="28"/>
          <w:szCs w:val="28"/>
        </w:rPr>
        <w:t xml:space="preserve"> stuff. We would welcome more of you, especially ladies</w:t>
      </w:r>
      <w:r w:rsidR="002606EF">
        <w:rPr>
          <w:rFonts w:ascii="Bradley Hand ITC" w:hAnsi="Bradley Hand ITC"/>
          <w:sz w:val="28"/>
          <w:szCs w:val="28"/>
        </w:rPr>
        <w:t xml:space="preserve">. </w:t>
      </w:r>
      <w:r w:rsidR="008E7689">
        <w:rPr>
          <w:rFonts w:ascii="Bradley Hand ITC" w:hAnsi="Bradley Hand ITC"/>
          <w:sz w:val="28"/>
          <w:szCs w:val="28"/>
        </w:rPr>
        <w:t xml:space="preserve"> </w:t>
      </w:r>
      <w:r w:rsidR="002606EF">
        <w:rPr>
          <w:rFonts w:ascii="Bradley Hand ITC" w:hAnsi="Bradley Hand ITC"/>
          <w:sz w:val="28"/>
          <w:szCs w:val="28"/>
        </w:rPr>
        <w:t>I</w:t>
      </w:r>
      <w:r w:rsidR="008E7689">
        <w:rPr>
          <w:rFonts w:ascii="Bradley Hand ITC" w:hAnsi="Bradley Hand ITC"/>
          <w:sz w:val="28"/>
          <w:szCs w:val="28"/>
        </w:rPr>
        <w:t>t can get a bit lonely for Ja</w:t>
      </w:r>
      <w:r w:rsidR="00D31876">
        <w:rPr>
          <w:rFonts w:ascii="Bradley Hand ITC" w:hAnsi="Bradley Hand ITC"/>
          <w:sz w:val="28"/>
          <w:szCs w:val="28"/>
        </w:rPr>
        <w:t>ne.</w:t>
      </w:r>
      <w:r w:rsidR="00C57D5D">
        <w:rPr>
          <w:rFonts w:ascii="Bradley Hand ITC" w:hAnsi="Bradley Hand ITC"/>
          <w:sz w:val="28"/>
          <w:szCs w:val="28"/>
        </w:rPr>
        <w:t xml:space="preserve"> Starts at 1pm</w:t>
      </w:r>
    </w:p>
    <w:p w:rsidR="009A7B38" w:rsidRDefault="009A7B38" w:rsidP="00E77A5F">
      <w:pPr>
        <w:jc w:val="center"/>
        <w:rPr>
          <w:rFonts w:ascii="Bradley Hand ITC" w:hAnsi="Bradley Hand ITC"/>
          <w:sz w:val="28"/>
          <w:szCs w:val="28"/>
        </w:rPr>
      </w:pPr>
    </w:p>
    <w:p w:rsidR="008E7689" w:rsidRDefault="008E7689" w:rsidP="00E77A5F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Maddie Ramsay’s fun activities sessions are really hitting the mark and it’s </w:t>
      </w:r>
      <w:r w:rsidR="007363ED">
        <w:rPr>
          <w:rFonts w:ascii="Bradley Hand ITC" w:hAnsi="Bradley Hand ITC"/>
          <w:sz w:val="28"/>
          <w:szCs w:val="28"/>
        </w:rPr>
        <w:t>fantastic</w:t>
      </w:r>
      <w:r>
        <w:rPr>
          <w:rFonts w:ascii="Bradley Hand ITC" w:hAnsi="Bradley Hand ITC"/>
          <w:sz w:val="28"/>
          <w:szCs w:val="28"/>
        </w:rPr>
        <w:t xml:space="preserve"> to see so many kids back on the courts having a</w:t>
      </w:r>
      <w:r w:rsidR="002D0D29">
        <w:rPr>
          <w:rFonts w:ascii="Bradley Hand ITC" w:hAnsi="Bradley Hand ITC"/>
          <w:sz w:val="28"/>
          <w:szCs w:val="28"/>
        </w:rPr>
        <w:t xml:space="preserve">n active and </w:t>
      </w:r>
      <w:r w:rsidR="00D038A0">
        <w:rPr>
          <w:rFonts w:ascii="Bradley Hand ITC" w:hAnsi="Bradley Hand ITC"/>
          <w:sz w:val="28"/>
          <w:szCs w:val="28"/>
        </w:rPr>
        <w:t>directed fun-</w:t>
      </w:r>
      <w:r>
        <w:rPr>
          <w:rFonts w:ascii="Bradley Hand ITC" w:hAnsi="Bradley Hand ITC"/>
          <w:sz w:val="28"/>
          <w:szCs w:val="28"/>
        </w:rPr>
        <w:t xml:space="preserve"> time.</w:t>
      </w:r>
    </w:p>
    <w:p w:rsidR="002606EF" w:rsidRDefault="002606EF" w:rsidP="00E77A5F">
      <w:pPr>
        <w:jc w:val="center"/>
        <w:rPr>
          <w:rFonts w:ascii="Bradley Hand ITC" w:hAnsi="Bradley Hand ITC"/>
          <w:sz w:val="28"/>
          <w:szCs w:val="28"/>
        </w:rPr>
      </w:pPr>
    </w:p>
    <w:p w:rsidR="008E7689" w:rsidRDefault="008E7689" w:rsidP="00E77A5F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lastRenderedPageBreak/>
        <w:t xml:space="preserve">There are </w:t>
      </w:r>
      <w:r w:rsidR="002E602D">
        <w:rPr>
          <w:rFonts w:ascii="Bradley Hand ITC" w:hAnsi="Bradley Hand ITC"/>
          <w:sz w:val="28"/>
          <w:szCs w:val="28"/>
        </w:rPr>
        <w:t>morning mixed</w:t>
      </w:r>
      <w:r>
        <w:rPr>
          <w:rFonts w:ascii="Bradley Hand ITC" w:hAnsi="Bradley Hand ITC"/>
          <w:sz w:val="28"/>
          <w:szCs w:val="28"/>
        </w:rPr>
        <w:t xml:space="preserve"> tennis groups playing on </w:t>
      </w:r>
      <w:r w:rsidRPr="00476545">
        <w:rPr>
          <w:rFonts w:ascii="Bradley Hand ITC" w:hAnsi="Bradley Hand ITC"/>
          <w:b/>
          <w:bCs/>
          <w:sz w:val="28"/>
          <w:szCs w:val="28"/>
        </w:rPr>
        <w:t>Mondays</w:t>
      </w:r>
      <w:r w:rsidR="00B834B1" w:rsidRPr="00476545">
        <w:rPr>
          <w:rFonts w:ascii="Bradley Hand ITC" w:hAnsi="Bradley Hand ITC"/>
          <w:b/>
          <w:bCs/>
          <w:sz w:val="28"/>
          <w:szCs w:val="28"/>
        </w:rPr>
        <w:t xml:space="preserve"> &amp;</w:t>
      </w:r>
      <w:r w:rsidR="00B834B1">
        <w:rPr>
          <w:rFonts w:ascii="Bradley Hand ITC" w:hAnsi="Bradley Hand ITC"/>
          <w:sz w:val="28"/>
          <w:szCs w:val="28"/>
        </w:rPr>
        <w:t xml:space="preserve"> </w:t>
      </w:r>
      <w:proofErr w:type="gramStart"/>
      <w:r w:rsidRPr="00476545">
        <w:rPr>
          <w:rFonts w:ascii="Bradley Hand ITC" w:hAnsi="Bradley Hand ITC"/>
          <w:b/>
          <w:bCs/>
          <w:sz w:val="28"/>
          <w:szCs w:val="28"/>
        </w:rPr>
        <w:t>Wednesdays</w:t>
      </w:r>
      <w:r w:rsidR="008B06E8">
        <w:rPr>
          <w:rFonts w:ascii="Bradley Hand ITC" w:hAnsi="Bradley Hand ITC"/>
          <w:sz w:val="28"/>
          <w:szCs w:val="28"/>
        </w:rPr>
        <w:t>(</w:t>
      </w:r>
      <w:proofErr w:type="gramEnd"/>
      <w:r w:rsidR="00B834B1">
        <w:rPr>
          <w:rFonts w:ascii="Bradley Hand ITC" w:hAnsi="Bradley Hand ITC"/>
          <w:sz w:val="28"/>
          <w:szCs w:val="28"/>
        </w:rPr>
        <w:t>contact Granville Thomas)</w:t>
      </w:r>
      <w:r>
        <w:rPr>
          <w:rFonts w:ascii="Bradley Hand ITC" w:hAnsi="Bradley Hand ITC"/>
          <w:sz w:val="28"/>
          <w:szCs w:val="28"/>
        </w:rPr>
        <w:t xml:space="preserve">, and </w:t>
      </w:r>
      <w:r w:rsidRPr="00476545">
        <w:rPr>
          <w:rFonts w:ascii="Bradley Hand ITC" w:hAnsi="Bradley Hand ITC"/>
          <w:b/>
          <w:bCs/>
          <w:sz w:val="28"/>
          <w:szCs w:val="28"/>
        </w:rPr>
        <w:t>Fridays</w:t>
      </w:r>
      <w:r w:rsidR="00F35DB2" w:rsidRPr="00476545">
        <w:rPr>
          <w:rFonts w:ascii="Bradley Hand ITC" w:hAnsi="Bradley Hand ITC"/>
          <w:b/>
          <w:bCs/>
          <w:sz w:val="28"/>
          <w:szCs w:val="28"/>
        </w:rPr>
        <w:t>,</w:t>
      </w:r>
      <w:r w:rsidR="00F35DB2">
        <w:rPr>
          <w:rFonts w:ascii="Bradley Hand ITC" w:hAnsi="Bradley Hand ITC"/>
          <w:sz w:val="28"/>
          <w:szCs w:val="28"/>
        </w:rPr>
        <w:t xml:space="preserve"> (</w:t>
      </w:r>
      <w:r w:rsidR="00720F59">
        <w:rPr>
          <w:rFonts w:ascii="Bradley Hand ITC" w:hAnsi="Bradley Hand ITC"/>
          <w:sz w:val="28"/>
          <w:szCs w:val="28"/>
        </w:rPr>
        <w:t>contact Jane Comyns),</w:t>
      </w:r>
      <w:r>
        <w:rPr>
          <w:rFonts w:ascii="Bradley Hand ITC" w:hAnsi="Bradley Hand ITC"/>
          <w:sz w:val="28"/>
          <w:szCs w:val="28"/>
        </w:rPr>
        <w:t xml:space="preserve"> Usually starting at 9.30. </w:t>
      </w:r>
    </w:p>
    <w:p w:rsidR="008E7689" w:rsidRDefault="008E7689" w:rsidP="00E77A5F">
      <w:pPr>
        <w:jc w:val="center"/>
        <w:rPr>
          <w:rFonts w:ascii="Bradley Hand ITC" w:hAnsi="Bradley Hand ITC"/>
          <w:sz w:val="28"/>
          <w:szCs w:val="28"/>
        </w:rPr>
      </w:pPr>
      <w:proofErr w:type="spellStart"/>
      <w:r>
        <w:rPr>
          <w:rFonts w:ascii="Bradley Hand ITC" w:hAnsi="Bradley Hand ITC"/>
          <w:sz w:val="28"/>
          <w:szCs w:val="28"/>
        </w:rPr>
        <w:t>Mens</w:t>
      </w:r>
      <w:proofErr w:type="spellEnd"/>
      <w:r>
        <w:rPr>
          <w:rFonts w:ascii="Bradley Hand ITC" w:hAnsi="Bradley Hand ITC"/>
          <w:sz w:val="28"/>
          <w:szCs w:val="28"/>
        </w:rPr>
        <w:t xml:space="preserve"> team training sessions continue on </w:t>
      </w:r>
      <w:r w:rsidRPr="00476545">
        <w:rPr>
          <w:rFonts w:ascii="Bradley Hand ITC" w:hAnsi="Bradley Hand ITC"/>
          <w:b/>
          <w:bCs/>
          <w:sz w:val="28"/>
          <w:szCs w:val="28"/>
        </w:rPr>
        <w:t xml:space="preserve">Monday </w:t>
      </w:r>
      <w:r>
        <w:rPr>
          <w:rFonts w:ascii="Bradley Hand ITC" w:hAnsi="Bradley Hand ITC"/>
          <w:sz w:val="28"/>
          <w:szCs w:val="28"/>
        </w:rPr>
        <w:t>nights (contact Andy Lloyd) and soon there will be a return of the round robin singles event,</w:t>
      </w:r>
    </w:p>
    <w:p w:rsidR="008E7689" w:rsidRDefault="008E7689" w:rsidP="00E77A5F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This week the </w:t>
      </w:r>
      <w:r w:rsidR="00A36B42">
        <w:rPr>
          <w:rFonts w:ascii="Bradley Hand ITC" w:hAnsi="Bradley Hand ITC"/>
          <w:sz w:val="28"/>
          <w:szCs w:val="28"/>
        </w:rPr>
        <w:t>ladies’</w:t>
      </w:r>
      <w:r>
        <w:rPr>
          <w:rFonts w:ascii="Bradley Hand ITC" w:hAnsi="Bradley Hand ITC"/>
          <w:sz w:val="28"/>
          <w:szCs w:val="28"/>
        </w:rPr>
        <w:t xml:space="preserve"> team will be taking on Bovey Tracey. If you would like to be part of the team for future training, practice, matches etc then please contact Kate </w:t>
      </w:r>
      <w:r w:rsidR="002E602D">
        <w:rPr>
          <w:rFonts w:ascii="Bradley Hand ITC" w:hAnsi="Bradley Hand ITC"/>
          <w:sz w:val="28"/>
          <w:szCs w:val="28"/>
        </w:rPr>
        <w:t>Hooper.</w:t>
      </w:r>
    </w:p>
    <w:p w:rsidR="00A35EC7" w:rsidRDefault="00F43D89" w:rsidP="00A536CD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Contact numbers can be accessed via the club we</w:t>
      </w:r>
      <w:r w:rsidR="00A536CD">
        <w:rPr>
          <w:rFonts w:ascii="Bradley Hand ITC" w:hAnsi="Bradley Hand ITC"/>
          <w:sz w:val="28"/>
          <w:szCs w:val="28"/>
        </w:rPr>
        <w:t>bsite.</w:t>
      </w:r>
    </w:p>
    <w:p w:rsidR="00F55344" w:rsidRDefault="00CF50AB" w:rsidP="00E77A5F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noProof/>
          <w:sz w:val="28"/>
          <w:szCs w:val="28"/>
          <w:lang w:eastAsia="en-GB"/>
        </w:rPr>
        <w:drawing>
          <wp:inline distT="0" distB="0" distL="0" distR="0">
            <wp:extent cx="3955873" cy="2290427"/>
            <wp:effectExtent l="0" t="0" r="6985" b="0"/>
            <wp:docPr id="1" name="Picture 1" descr="A group of people sitting on a bench in fro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801_152234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086" cy="229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344" w:rsidRDefault="00F55344" w:rsidP="00E77A5F">
      <w:pPr>
        <w:jc w:val="center"/>
        <w:rPr>
          <w:rFonts w:ascii="Bradley Hand ITC" w:hAnsi="Bradley Hand ITC"/>
          <w:sz w:val="28"/>
          <w:szCs w:val="28"/>
        </w:rPr>
      </w:pPr>
    </w:p>
    <w:p w:rsidR="00F55344" w:rsidRDefault="00F55344" w:rsidP="00E77A5F">
      <w:pPr>
        <w:jc w:val="center"/>
        <w:rPr>
          <w:rFonts w:ascii="Bradley Hand ITC" w:hAnsi="Bradley Hand ITC"/>
          <w:sz w:val="28"/>
          <w:szCs w:val="28"/>
        </w:rPr>
      </w:pPr>
    </w:p>
    <w:p w:rsidR="00D038A0" w:rsidRDefault="00D038A0" w:rsidP="00E77A5F">
      <w:pPr>
        <w:jc w:val="center"/>
        <w:rPr>
          <w:rFonts w:ascii="Bradley Hand ITC" w:hAnsi="Bradley Hand ITC"/>
          <w:b/>
          <w:bCs/>
          <w:sz w:val="28"/>
          <w:szCs w:val="28"/>
        </w:rPr>
      </w:pPr>
      <w:r w:rsidRPr="00F55344">
        <w:rPr>
          <w:rFonts w:ascii="Bradley Hand ITC" w:hAnsi="Bradley Hand ITC"/>
          <w:b/>
          <w:bCs/>
          <w:sz w:val="28"/>
          <w:szCs w:val="28"/>
        </w:rPr>
        <w:t xml:space="preserve">Your help in the following areas would be </w:t>
      </w:r>
      <w:proofErr w:type="spellStart"/>
      <w:r w:rsidRPr="00F55344">
        <w:rPr>
          <w:rFonts w:ascii="Bradley Hand ITC" w:hAnsi="Bradley Hand ITC"/>
          <w:b/>
          <w:bCs/>
          <w:sz w:val="28"/>
          <w:szCs w:val="28"/>
        </w:rPr>
        <w:t>fabbo</w:t>
      </w:r>
      <w:proofErr w:type="spellEnd"/>
      <w:r w:rsidRPr="00F55344">
        <w:rPr>
          <w:rFonts w:ascii="Bradley Hand ITC" w:hAnsi="Bradley Hand ITC"/>
          <w:b/>
          <w:bCs/>
          <w:sz w:val="28"/>
          <w:szCs w:val="28"/>
        </w:rPr>
        <w:t>:</w:t>
      </w:r>
    </w:p>
    <w:p w:rsidR="00A536CD" w:rsidRPr="005149C1" w:rsidRDefault="00A536CD" w:rsidP="00A536CD">
      <w:pPr>
        <w:pStyle w:val="ListParagraph"/>
        <w:numPr>
          <w:ilvl w:val="0"/>
          <w:numId w:val="1"/>
        </w:numPr>
        <w:jc w:val="center"/>
        <w:rPr>
          <w:rFonts w:ascii="Bradley Hand ITC" w:hAnsi="Bradley Hand ITC"/>
          <w:sz w:val="28"/>
          <w:szCs w:val="28"/>
        </w:rPr>
      </w:pPr>
      <w:r w:rsidRPr="005149C1">
        <w:rPr>
          <w:rFonts w:ascii="Bradley Hand ITC" w:hAnsi="Bradley Hand ITC"/>
          <w:sz w:val="28"/>
          <w:szCs w:val="28"/>
        </w:rPr>
        <w:t xml:space="preserve">Always </w:t>
      </w:r>
      <w:r w:rsidR="005149C1" w:rsidRPr="005149C1">
        <w:rPr>
          <w:rFonts w:ascii="Bradley Hand ITC" w:hAnsi="Bradley Hand ITC"/>
          <w:sz w:val="28"/>
          <w:szCs w:val="28"/>
        </w:rPr>
        <w:t>re</w:t>
      </w:r>
      <w:r w:rsidR="005149C1">
        <w:rPr>
          <w:rFonts w:ascii="Bradley Hand ITC" w:hAnsi="Bradley Hand ITC"/>
          <w:sz w:val="28"/>
          <w:szCs w:val="28"/>
        </w:rPr>
        <w:t>-</w:t>
      </w:r>
      <w:r w:rsidR="005149C1" w:rsidRPr="005149C1">
        <w:rPr>
          <w:rFonts w:ascii="Bradley Hand ITC" w:hAnsi="Bradley Hand ITC"/>
          <w:sz w:val="28"/>
          <w:szCs w:val="28"/>
        </w:rPr>
        <w:t>lock the padlocks when you leave.</w:t>
      </w:r>
    </w:p>
    <w:p w:rsidR="00D038A0" w:rsidRDefault="00D038A0" w:rsidP="00D038A0">
      <w:pPr>
        <w:pStyle w:val="ListParagraph"/>
        <w:numPr>
          <w:ilvl w:val="0"/>
          <w:numId w:val="1"/>
        </w:num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Someone with a van and or trailer who could take old netting, padding materials and double-glazing units (don’t ask!) to the local tip.</w:t>
      </w:r>
    </w:p>
    <w:p w:rsidR="00D038A0" w:rsidRDefault="00D038A0" w:rsidP="00D038A0">
      <w:pPr>
        <w:pStyle w:val="ListParagraph"/>
        <w:numPr>
          <w:ilvl w:val="0"/>
          <w:numId w:val="1"/>
        </w:num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Volunteers to do some weeding and pruning around the courts, especially court 4.</w:t>
      </w:r>
    </w:p>
    <w:p w:rsidR="004E16C9" w:rsidRPr="005149C1" w:rsidRDefault="00D038A0" w:rsidP="005149C1">
      <w:pPr>
        <w:pStyle w:val="ListParagraph"/>
        <w:numPr>
          <w:ilvl w:val="0"/>
          <w:numId w:val="1"/>
        </w:num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And everyone can help by keeping the pavilion clean and tidy. When you have a moment to spare, put the vacuum cleaner around or wipe down the counters or any other useful thing. Remember, we do not have the luxury of a hired cleaner so it’s down to us.</w:t>
      </w:r>
    </w:p>
    <w:p w:rsidR="004E16C9" w:rsidRDefault="004E16C9" w:rsidP="000C4BF0">
      <w:pPr>
        <w:jc w:val="center"/>
        <w:rPr>
          <w:rFonts w:ascii="Bradley Hand ITC" w:hAnsi="Bradley Hand ITC"/>
          <w:sz w:val="28"/>
          <w:szCs w:val="28"/>
        </w:rPr>
      </w:pPr>
    </w:p>
    <w:p w:rsidR="004E16C9" w:rsidRDefault="004E16C9" w:rsidP="000C4BF0">
      <w:pPr>
        <w:jc w:val="center"/>
        <w:rPr>
          <w:rFonts w:ascii="Bradley Hand ITC" w:hAnsi="Bradley Hand ITC"/>
          <w:sz w:val="28"/>
          <w:szCs w:val="28"/>
        </w:rPr>
      </w:pPr>
    </w:p>
    <w:p w:rsidR="000C4BF0" w:rsidRDefault="00EE3914" w:rsidP="000C4BF0">
      <w:pPr>
        <w:jc w:val="center"/>
        <w:rPr>
          <w:rFonts w:ascii="Bradley Hand ITC" w:hAnsi="Bradley Hand ITC"/>
          <w:color w:val="FF0000"/>
          <w:sz w:val="48"/>
          <w:szCs w:val="48"/>
        </w:rPr>
      </w:pPr>
      <w:r>
        <w:rPr>
          <w:rFonts w:ascii="Bradley Hand ITC" w:hAnsi="Bradley Hand ITC"/>
          <w:color w:val="FF0000"/>
          <w:sz w:val="48"/>
          <w:szCs w:val="48"/>
        </w:rPr>
        <w:t>Squash</w:t>
      </w:r>
      <w:r w:rsidR="00656905">
        <w:rPr>
          <w:rFonts w:ascii="Bradley Hand ITC" w:hAnsi="Bradley Hand ITC"/>
          <w:color w:val="FF0000"/>
          <w:sz w:val="48"/>
          <w:szCs w:val="48"/>
        </w:rPr>
        <w:t>/Racketball</w:t>
      </w:r>
    </w:p>
    <w:p w:rsidR="00EE3914" w:rsidRDefault="00EE3914" w:rsidP="00900090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Welcome </w:t>
      </w:r>
      <w:r w:rsidR="00437AAD">
        <w:rPr>
          <w:rFonts w:ascii="Bradley Hand ITC" w:hAnsi="Bradley Hand ITC"/>
          <w:sz w:val="28"/>
          <w:szCs w:val="28"/>
        </w:rPr>
        <w:t>back.</w:t>
      </w:r>
      <w:r w:rsidR="00656905">
        <w:rPr>
          <w:rFonts w:ascii="Bradley Hand ITC" w:hAnsi="Bradley Hand ITC"/>
          <w:sz w:val="28"/>
          <w:szCs w:val="28"/>
        </w:rPr>
        <w:t xml:space="preserve"> Let’s see even more of you on the court</w:t>
      </w:r>
      <w:r w:rsidR="00F54DEC">
        <w:rPr>
          <w:rFonts w:ascii="Bradley Hand ITC" w:hAnsi="Bradley Hand ITC"/>
          <w:sz w:val="28"/>
          <w:szCs w:val="28"/>
        </w:rPr>
        <w:t>s. Don’t forget to share any great coaching or playing tips</w:t>
      </w:r>
      <w:r w:rsidR="00D92914">
        <w:rPr>
          <w:rFonts w:ascii="Bradley Hand ITC" w:hAnsi="Bradley Hand ITC"/>
          <w:sz w:val="28"/>
          <w:szCs w:val="28"/>
        </w:rPr>
        <w:t xml:space="preserve">. Curtis will soon have some great stuff </w:t>
      </w:r>
      <w:r w:rsidR="00900090">
        <w:rPr>
          <w:rFonts w:ascii="Bradley Hand ITC" w:hAnsi="Bradley Hand ITC"/>
          <w:sz w:val="28"/>
          <w:szCs w:val="28"/>
        </w:rPr>
        <w:t>out online.</w:t>
      </w:r>
    </w:p>
    <w:p w:rsidR="00D135F2" w:rsidRDefault="00D135F2" w:rsidP="00900090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Richard is giving serious thoughts to Saturday juniors and </w:t>
      </w:r>
      <w:r w:rsidR="00B70F9C">
        <w:rPr>
          <w:rFonts w:ascii="Bradley Hand ITC" w:hAnsi="Bradley Hand ITC"/>
          <w:sz w:val="28"/>
          <w:szCs w:val="28"/>
        </w:rPr>
        <w:t xml:space="preserve">as soon as </w:t>
      </w:r>
      <w:r w:rsidR="0003363D">
        <w:rPr>
          <w:rFonts w:ascii="Bradley Hand ITC" w:hAnsi="Bradley Hand ITC"/>
          <w:sz w:val="28"/>
          <w:szCs w:val="28"/>
        </w:rPr>
        <w:t>possible, details</w:t>
      </w:r>
      <w:r w:rsidR="00B70F9C">
        <w:rPr>
          <w:rFonts w:ascii="Bradley Hand ITC" w:hAnsi="Bradley Hand ITC"/>
          <w:sz w:val="28"/>
          <w:szCs w:val="28"/>
        </w:rPr>
        <w:t xml:space="preserve"> will be available here</w:t>
      </w:r>
      <w:r w:rsidR="00C8194A">
        <w:rPr>
          <w:rFonts w:ascii="Bradley Hand ITC" w:hAnsi="Bradley Hand ITC"/>
          <w:sz w:val="28"/>
          <w:szCs w:val="28"/>
        </w:rPr>
        <w:t>.</w:t>
      </w:r>
    </w:p>
    <w:p w:rsidR="005149C1" w:rsidRDefault="00C8194A" w:rsidP="005149C1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No news on the changing rooms or showers yet.</w:t>
      </w:r>
    </w:p>
    <w:p w:rsidR="00795C28" w:rsidRDefault="00795C28" w:rsidP="00900090">
      <w:pPr>
        <w:jc w:val="center"/>
        <w:rPr>
          <w:rFonts w:ascii="Bradley Hand ITC" w:hAnsi="Bradley Hand ITC"/>
          <w:sz w:val="28"/>
          <w:szCs w:val="28"/>
        </w:rPr>
      </w:pPr>
    </w:p>
    <w:p w:rsidR="00795C28" w:rsidRDefault="00795C28" w:rsidP="00900090">
      <w:pPr>
        <w:jc w:val="center"/>
        <w:rPr>
          <w:rFonts w:ascii="Bradley Hand ITC" w:hAnsi="Bradley Hand ITC"/>
          <w:sz w:val="48"/>
          <w:szCs w:val="48"/>
        </w:rPr>
      </w:pPr>
      <w:r w:rsidRPr="00795C28">
        <w:rPr>
          <w:rFonts w:ascii="Bradley Hand ITC" w:hAnsi="Bradley Hand ITC"/>
          <w:sz w:val="48"/>
          <w:szCs w:val="48"/>
        </w:rPr>
        <w:t>Cricket</w:t>
      </w:r>
    </w:p>
    <w:p w:rsidR="00795C28" w:rsidRDefault="00AC377A" w:rsidP="00900090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As mentioned earlier, cricket has restarted. </w:t>
      </w:r>
      <w:r w:rsidR="002A2788">
        <w:rPr>
          <w:rFonts w:ascii="Bradley Hand ITC" w:hAnsi="Bradley Hand ITC"/>
          <w:sz w:val="28"/>
          <w:szCs w:val="28"/>
        </w:rPr>
        <w:t xml:space="preserve">There are plenty of opportunities for new members to get involved.  Why not add </w:t>
      </w:r>
      <w:r w:rsidR="00F51627">
        <w:rPr>
          <w:rFonts w:ascii="Bradley Hand ITC" w:hAnsi="Bradley Hand ITC"/>
          <w:sz w:val="28"/>
          <w:szCs w:val="28"/>
        </w:rPr>
        <w:t xml:space="preserve">a new sport to your activities? Interested? Then come along on a Saturday afternoon and speak to Barry or </w:t>
      </w:r>
      <w:r w:rsidR="004C60C4">
        <w:rPr>
          <w:rFonts w:ascii="Bradley Hand ITC" w:hAnsi="Bradley Hand ITC"/>
          <w:sz w:val="28"/>
          <w:szCs w:val="28"/>
        </w:rPr>
        <w:t>one of the team to find out more.</w:t>
      </w:r>
      <w:r w:rsidR="005149C1">
        <w:rPr>
          <w:rFonts w:ascii="Bradley Hand ITC" w:hAnsi="Bradley Hand ITC"/>
          <w:sz w:val="28"/>
          <w:szCs w:val="28"/>
        </w:rPr>
        <w:t xml:space="preserve"> Alternatively attend a practice </w:t>
      </w:r>
      <w:r w:rsidR="00D05FAA">
        <w:rPr>
          <w:rFonts w:ascii="Bradley Hand ITC" w:hAnsi="Bradley Hand ITC"/>
          <w:sz w:val="28"/>
          <w:szCs w:val="28"/>
        </w:rPr>
        <w:t>night on Wednesdays starting at 6pm. Junior practice nights are Fridays starting at 6pm</w:t>
      </w:r>
      <w:r w:rsidR="00F23625">
        <w:rPr>
          <w:rFonts w:ascii="Bradley Hand ITC" w:hAnsi="Bradley Hand ITC"/>
          <w:sz w:val="28"/>
          <w:szCs w:val="28"/>
        </w:rPr>
        <w:t>.</w:t>
      </w:r>
    </w:p>
    <w:p w:rsidR="00EF4379" w:rsidRDefault="00EF4379" w:rsidP="00900090">
      <w:pPr>
        <w:jc w:val="center"/>
        <w:rPr>
          <w:rFonts w:ascii="Bradley Hand ITC" w:hAnsi="Bradley Hand ITC"/>
          <w:sz w:val="28"/>
          <w:szCs w:val="28"/>
        </w:rPr>
      </w:pPr>
    </w:p>
    <w:p w:rsidR="00EF4379" w:rsidRPr="00A15F73" w:rsidRDefault="00445153" w:rsidP="00900090">
      <w:pPr>
        <w:jc w:val="center"/>
        <w:rPr>
          <w:rFonts w:ascii="Bradley Hand ITC" w:hAnsi="Bradley Hand ITC"/>
          <w:b/>
          <w:bCs/>
          <w:sz w:val="28"/>
          <w:szCs w:val="28"/>
        </w:rPr>
      </w:pPr>
      <w:r w:rsidRPr="00A15F73">
        <w:rPr>
          <w:rFonts w:ascii="Bradley Hand ITC" w:hAnsi="Bradley Hand ITC"/>
          <w:b/>
          <w:bCs/>
          <w:sz w:val="28"/>
          <w:szCs w:val="28"/>
        </w:rPr>
        <w:t>Miscellaneous stuff</w:t>
      </w:r>
    </w:p>
    <w:p w:rsidR="00445153" w:rsidRDefault="00445153" w:rsidP="00900090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If you have any events, news, tips, </w:t>
      </w:r>
      <w:r w:rsidR="00B20425">
        <w:rPr>
          <w:rFonts w:ascii="Bradley Hand ITC" w:hAnsi="Bradley Hand ITC"/>
          <w:sz w:val="28"/>
          <w:szCs w:val="28"/>
        </w:rPr>
        <w:t>photos etc that you would like to share with your fellow racketeers then please send it on to me</w:t>
      </w:r>
      <w:r w:rsidR="00FE01DC">
        <w:rPr>
          <w:rFonts w:ascii="Bradley Hand ITC" w:hAnsi="Bradley Hand ITC"/>
          <w:sz w:val="28"/>
          <w:szCs w:val="28"/>
        </w:rPr>
        <w:t>, Gringo Wilson via</w:t>
      </w:r>
      <w:r w:rsidR="00A15F73">
        <w:rPr>
          <w:rFonts w:ascii="Bradley Hand ITC" w:hAnsi="Bradley Hand ITC"/>
          <w:sz w:val="28"/>
          <w:szCs w:val="28"/>
        </w:rPr>
        <w:t>:</w:t>
      </w:r>
      <w:r w:rsidR="00FE01DC">
        <w:rPr>
          <w:rFonts w:ascii="Bradley Hand ITC" w:hAnsi="Bradley Hand ITC"/>
          <w:sz w:val="28"/>
          <w:szCs w:val="28"/>
        </w:rPr>
        <w:t xml:space="preserve"> </w:t>
      </w:r>
    </w:p>
    <w:p w:rsidR="00FE01DC" w:rsidRDefault="007E50B9" w:rsidP="00900090">
      <w:pPr>
        <w:jc w:val="center"/>
        <w:rPr>
          <w:rFonts w:ascii="Bradley Hand ITC" w:hAnsi="Bradley Hand ITC"/>
          <w:b/>
          <w:bCs/>
          <w:sz w:val="28"/>
          <w:szCs w:val="28"/>
        </w:rPr>
      </w:pPr>
      <w:hyperlink r:id="rId8" w:history="1">
        <w:r w:rsidR="006648F6" w:rsidRPr="003C5B60">
          <w:rPr>
            <w:rStyle w:val="Hyperlink"/>
            <w:rFonts w:ascii="Bradley Hand ITC" w:hAnsi="Bradley Hand ITC"/>
            <w:b/>
            <w:bCs/>
            <w:sz w:val="28"/>
            <w:szCs w:val="28"/>
          </w:rPr>
          <w:t>Kerswell24@virginmedia.com</w:t>
        </w:r>
      </w:hyperlink>
    </w:p>
    <w:p w:rsidR="006648F6" w:rsidRDefault="006648F6" w:rsidP="00900090">
      <w:pPr>
        <w:jc w:val="center"/>
        <w:rPr>
          <w:rFonts w:ascii="Bradley Hand ITC" w:hAnsi="Bradley Hand ITC"/>
          <w:b/>
          <w:bCs/>
          <w:sz w:val="28"/>
          <w:szCs w:val="28"/>
        </w:rPr>
      </w:pPr>
    </w:p>
    <w:p w:rsidR="0057359B" w:rsidRPr="000C221A" w:rsidRDefault="0057359B" w:rsidP="00900090">
      <w:pPr>
        <w:jc w:val="center"/>
        <w:rPr>
          <w:rFonts w:ascii="Bradley Hand ITC" w:hAnsi="Bradley Hand ITC"/>
          <w:b/>
          <w:bCs/>
          <w:color w:val="FF0000"/>
          <w:sz w:val="40"/>
          <w:szCs w:val="40"/>
        </w:rPr>
      </w:pPr>
      <w:r w:rsidRPr="000C221A">
        <w:rPr>
          <w:rFonts w:ascii="Bradley Hand ITC" w:hAnsi="Bradley Hand ITC"/>
          <w:b/>
          <w:bCs/>
          <w:color w:val="FF0000"/>
          <w:sz w:val="40"/>
          <w:szCs w:val="40"/>
        </w:rPr>
        <w:t>And, football resumes in September. Yay</w:t>
      </w:r>
      <w:r w:rsidR="000C221A">
        <w:rPr>
          <w:rFonts w:ascii="Bradley Hand ITC" w:hAnsi="Bradley Hand ITC"/>
          <w:b/>
          <w:bCs/>
          <w:color w:val="FF0000"/>
          <w:sz w:val="40"/>
          <w:szCs w:val="40"/>
        </w:rPr>
        <w:t>!!!</w:t>
      </w:r>
    </w:p>
    <w:p w:rsidR="00652E3A" w:rsidRPr="0003363D" w:rsidRDefault="00652E3A" w:rsidP="00900090">
      <w:pPr>
        <w:jc w:val="center"/>
        <w:rPr>
          <w:rFonts w:ascii="Bradley Hand ITC" w:hAnsi="Bradley Hand ITC"/>
          <w:b/>
          <w:bCs/>
          <w:color w:val="FF0000"/>
          <w:sz w:val="56"/>
          <w:szCs w:val="56"/>
        </w:rPr>
      </w:pPr>
      <w:r w:rsidRPr="0003363D">
        <w:rPr>
          <w:rFonts w:ascii="Bradley Hand ITC" w:hAnsi="Bradley Hand ITC"/>
          <w:b/>
          <w:bCs/>
          <w:color w:val="FF0000"/>
          <w:sz w:val="56"/>
          <w:szCs w:val="56"/>
        </w:rPr>
        <w:t>Your Recreational Trust – a great place to be</w:t>
      </w:r>
      <w:r w:rsidR="000C221A" w:rsidRPr="0003363D">
        <w:rPr>
          <w:rFonts w:ascii="Bradley Hand ITC" w:hAnsi="Bradley Hand ITC"/>
          <w:b/>
          <w:bCs/>
          <w:color w:val="FF0000"/>
          <w:sz w:val="56"/>
          <w:szCs w:val="56"/>
        </w:rPr>
        <w:t>.</w:t>
      </w:r>
    </w:p>
    <w:sectPr w:rsidR="00652E3A" w:rsidRPr="0003363D" w:rsidSect="007E5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B32BA"/>
    <w:multiLevelType w:val="hybridMultilevel"/>
    <w:tmpl w:val="BCB4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77A5F"/>
    <w:rsid w:val="0003363D"/>
    <w:rsid w:val="000C221A"/>
    <w:rsid w:val="000C4BF0"/>
    <w:rsid w:val="00167A98"/>
    <w:rsid w:val="002606EF"/>
    <w:rsid w:val="002A2788"/>
    <w:rsid w:val="002D0D29"/>
    <w:rsid w:val="002E602D"/>
    <w:rsid w:val="00437AAD"/>
    <w:rsid w:val="00445153"/>
    <w:rsid w:val="0045668E"/>
    <w:rsid w:val="00476545"/>
    <w:rsid w:val="004C60C4"/>
    <w:rsid w:val="004E16C9"/>
    <w:rsid w:val="005149C1"/>
    <w:rsid w:val="0057359B"/>
    <w:rsid w:val="00652E3A"/>
    <w:rsid w:val="00656905"/>
    <w:rsid w:val="006648F6"/>
    <w:rsid w:val="006A2382"/>
    <w:rsid w:val="00720F59"/>
    <w:rsid w:val="007363ED"/>
    <w:rsid w:val="00795C28"/>
    <w:rsid w:val="007C181A"/>
    <w:rsid w:val="007E50B9"/>
    <w:rsid w:val="008B06E8"/>
    <w:rsid w:val="008E7689"/>
    <w:rsid w:val="00900090"/>
    <w:rsid w:val="009A7B38"/>
    <w:rsid w:val="00A15F73"/>
    <w:rsid w:val="00A35EC7"/>
    <w:rsid w:val="00A36B42"/>
    <w:rsid w:val="00A536CD"/>
    <w:rsid w:val="00AC377A"/>
    <w:rsid w:val="00B20425"/>
    <w:rsid w:val="00B70F9C"/>
    <w:rsid w:val="00B834B1"/>
    <w:rsid w:val="00C57D5D"/>
    <w:rsid w:val="00C62DE7"/>
    <w:rsid w:val="00C8194A"/>
    <w:rsid w:val="00CF50AB"/>
    <w:rsid w:val="00D038A0"/>
    <w:rsid w:val="00D05FAA"/>
    <w:rsid w:val="00D135F2"/>
    <w:rsid w:val="00D31876"/>
    <w:rsid w:val="00D92914"/>
    <w:rsid w:val="00E77A5F"/>
    <w:rsid w:val="00EE3914"/>
    <w:rsid w:val="00EF4379"/>
    <w:rsid w:val="00F23625"/>
    <w:rsid w:val="00F35DB2"/>
    <w:rsid w:val="00F43D89"/>
    <w:rsid w:val="00F51627"/>
    <w:rsid w:val="00F54DEC"/>
    <w:rsid w:val="00F55344"/>
    <w:rsid w:val="00F8232F"/>
    <w:rsid w:val="00FE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8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48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well24@virginmed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de/tennis-sport-comic-figur-comic-1298769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Davies</dc:creator>
  <cp:lastModifiedBy>Rec Trust</cp:lastModifiedBy>
  <cp:revision>3</cp:revision>
  <dcterms:created xsi:type="dcterms:W3CDTF">2020-08-10T09:05:00Z</dcterms:created>
  <dcterms:modified xsi:type="dcterms:W3CDTF">2020-08-10T09:05:00Z</dcterms:modified>
</cp:coreProperties>
</file>